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ED" w:rsidRPr="0079350F" w:rsidRDefault="0079350F" w:rsidP="0079350F">
      <w:pPr>
        <w:jc w:val="center"/>
        <w:rPr>
          <w:rFonts w:ascii="BrowalliaUPC" w:hAnsi="BrowalliaUPC" w:cs="BrowalliaUPC" w:hint="cs"/>
          <w:b/>
          <w:bCs/>
          <w:sz w:val="36"/>
          <w:szCs w:val="36"/>
        </w:rPr>
      </w:pPr>
      <w:r w:rsidRPr="0079350F">
        <w:rPr>
          <w:rFonts w:ascii="BrowalliaUPC" w:hAnsi="BrowalliaUPC" w:cs="BrowalliaUPC"/>
          <w:b/>
          <w:bCs/>
          <w:sz w:val="36"/>
          <w:szCs w:val="36"/>
          <w:cs/>
        </w:rPr>
        <w:t>คู่มือการใช้งานระบบ ระบบปฏิบัติงานนอกเวลา</w:t>
      </w:r>
    </w:p>
    <w:p w:rsidR="0079350F" w:rsidRDefault="0079350F" w:rsidP="0079350F">
      <w:pPr>
        <w:rPr>
          <w:rFonts w:ascii="BrowalliaUPC" w:hAnsi="BrowalliaUPC" w:cs="BrowalliaUPC"/>
          <w:sz w:val="28"/>
        </w:rPr>
      </w:pPr>
      <w:r w:rsidRPr="0079350F">
        <w:rPr>
          <w:rFonts w:ascii="BrowalliaUPC" w:hAnsi="BrowalliaUPC" w:cs="BrowalliaUPC" w:hint="cs"/>
          <w:b/>
          <w:bCs/>
          <w:color w:val="FF0000"/>
          <w:sz w:val="28"/>
          <w:cs/>
        </w:rPr>
        <w:t xml:space="preserve">ขั้นตอนที่ </w:t>
      </w:r>
      <w:r w:rsidRPr="0079350F">
        <w:rPr>
          <w:rFonts w:ascii="BrowalliaUPC" w:hAnsi="BrowalliaUPC" w:cs="BrowalliaUPC"/>
          <w:b/>
          <w:bCs/>
          <w:color w:val="FF0000"/>
          <w:sz w:val="28"/>
        </w:rPr>
        <w:t>1</w:t>
      </w:r>
      <w:r w:rsidRPr="0079350F">
        <w:rPr>
          <w:rFonts w:ascii="BrowalliaUPC" w:hAnsi="BrowalliaUPC" w:cs="BrowalliaUPC" w:hint="cs"/>
          <w:color w:val="FF0000"/>
          <w:sz w:val="28"/>
          <w:cs/>
        </w:rPr>
        <w:t xml:space="preserve"> </w:t>
      </w:r>
      <w:r w:rsidRPr="0079350F">
        <w:rPr>
          <w:rFonts w:ascii="BrowalliaUPC" w:hAnsi="BrowalliaUPC" w:cs="BrowalliaUPC" w:hint="cs"/>
          <w:sz w:val="28"/>
          <w:cs/>
        </w:rPr>
        <w:t xml:space="preserve">เข้าใช้งานครั้งแรกให้เข้าจากเว็บ </w:t>
      </w:r>
      <w:r w:rsidRPr="0079350F">
        <w:rPr>
          <w:rFonts w:ascii="BrowalliaUPC" w:hAnsi="BrowalliaUPC" w:cs="BrowalliaUPC"/>
          <w:sz w:val="28"/>
        </w:rPr>
        <w:t>arit.rmutp.ac.th</w:t>
      </w:r>
    </w:p>
    <w:p w:rsidR="0079350F" w:rsidRDefault="0079350F" w:rsidP="0079350F">
      <w:pPr>
        <w:rPr>
          <w:rFonts w:ascii="BrowalliaUPC" w:hAnsi="BrowalliaUPC" w:cs="BrowalliaUPC"/>
          <w:sz w:val="28"/>
        </w:rPr>
      </w:pPr>
      <w:r>
        <w:rPr>
          <w:noProof/>
        </w:rPr>
        <w:drawing>
          <wp:inline distT="0" distB="0" distL="0" distR="0" wp14:anchorId="19D141BD" wp14:editId="420B04C2">
            <wp:extent cx="5978178" cy="133231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4332" cy="133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0F" w:rsidRDefault="0079350F" w:rsidP="0079350F">
      <w:pPr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เลือกที่เมนูด้านขวา เมนูระบบปฏิบัติงานนอกเวลาดังภาพด้านบน</w:t>
      </w:r>
    </w:p>
    <w:p w:rsidR="0079350F" w:rsidRDefault="0079350F" w:rsidP="0079350F">
      <w:pPr>
        <w:rPr>
          <w:rFonts w:ascii="BrowalliaUPC" w:hAnsi="BrowalliaUPC" w:cs="BrowalliaUPC" w:hint="cs"/>
          <w:sz w:val="28"/>
        </w:rPr>
      </w:pPr>
    </w:p>
    <w:p w:rsidR="0079350F" w:rsidRDefault="0079350F" w:rsidP="0079350F">
      <w:pPr>
        <w:rPr>
          <w:rFonts w:ascii="BrowalliaUPC" w:hAnsi="BrowalliaUPC" w:cs="BrowalliaUPC" w:hint="cs"/>
          <w:sz w:val="28"/>
        </w:rPr>
      </w:pPr>
      <w:r w:rsidRPr="0079350F">
        <w:rPr>
          <w:rFonts w:ascii="BrowalliaUPC" w:hAnsi="BrowalliaUPC" w:cs="BrowalliaUPC" w:hint="cs"/>
          <w:b/>
          <w:bCs/>
          <w:color w:val="FF0000"/>
          <w:sz w:val="28"/>
          <w:cs/>
        </w:rPr>
        <w:t xml:space="preserve">ขั้นตอนที่ </w:t>
      </w:r>
      <w:r w:rsidRPr="0079350F">
        <w:rPr>
          <w:rFonts w:ascii="BrowalliaUPC" w:hAnsi="BrowalliaUPC" w:cs="BrowalliaUPC"/>
          <w:b/>
          <w:bCs/>
          <w:color w:val="FF0000"/>
          <w:sz w:val="28"/>
        </w:rPr>
        <w:t>2</w:t>
      </w:r>
      <w:r w:rsidRPr="0079350F">
        <w:rPr>
          <w:rFonts w:ascii="BrowalliaUPC" w:hAnsi="BrowalliaUPC" w:cs="BrowalliaUPC" w:hint="cs"/>
          <w:color w:val="FF0000"/>
          <w:sz w:val="28"/>
          <w:cs/>
        </w:rPr>
        <w:t xml:space="preserve"> </w:t>
      </w:r>
      <w:r>
        <w:rPr>
          <w:rFonts w:ascii="BrowalliaUPC" w:hAnsi="BrowalliaUPC" w:cs="BrowalliaUPC" w:hint="cs"/>
          <w:sz w:val="28"/>
          <w:cs/>
        </w:rPr>
        <w:t xml:space="preserve">เข้าใช้งานด้วย </w:t>
      </w:r>
      <w:r>
        <w:rPr>
          <w:rFonts w:ascii="BrowalliaUPC" w:hAnsi="BrowalliaUPC" w:cs="BrowalliaUPC"/>
          <w:sz w:val="28"/>
        </w:rPr>
        <w:t xml:space="preserve">Username Password </w:t>
      </w:r>
      <w:r>
        <w:rPr>
          <w:rFonts w:ascii="BrowalliaUPC" w:hAnsi="BrowalliaUPC" w:cs="BrowalliaUPC" w:hint="cs"/>
          <w:sz w:val="28"/>
          <w:cs/>
        </w:rPr>
        <w:t xml:space="preserve">จากระบบสารบรรณอิเล็กทรอนิกส์ </w:t>
      </w:r>
    </w:p>
    <w:p w:rsidR="0079350F" w:rsidRDefault="0079350F" w:rsidP="0079350F">
      <w:pPr>
        <w:rPr>
          <w:rFonts w:ascii="BrowalliaUPC" w:hAnsi="BrowalliaUPC" w:cs="BrowalliaUPC" w:hint="cs"/>
          <w:sz w:val="28"/>
        </w:rPr>
      </w:pPr>
      <w:r>
        <w:rPr>
          <w:noProof/>
        </w:rPr>
        <w:drawing>
          <wp:inline distT="0" distB="0" distL="0" distR="0" wp14:anchorId="5C515D0D" wp14:editId="14BCAB50">
            <wp:extent cx="5943600" cy="3170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50F" w:rsidRDefault="0079350F" w:rsidP="0079350F">
      <w:pPr>
        <w:rPr>
          <w:rFonts w:ascii="BrowalliaUPC" w:hAnsi="BrowalliaUPC" w:cs="BrowalliaUPC" w:hint="cs"/>
          <w:sz w:val="28"/>
        </w:rPr>
      </w:pPr>
    </w:p>
    <w:p w:rsidR="0079350F" w:rsidRDefault="0079350F" w:rsidP="0079350F">
      <w:pPr>
        <w:rPr>
          <w:rFonts w:ascii="BrowalliaUPC" w:hAnsi="BrowalliaUPC" w:cs="BrowalliaUPC" w:hint="cs"/>
          <w:sz w:val="28"/>
        </w:rPr>
      </w:pPr>
    </w:p>
    <w:p w:rsidR="0079350F" w:rsidRDefault="0079350F" w:rsidP="0079350F">
      <w:pPr>
        <w:rPr>
          <w:rFonts w:ascii="BrowalliaUPC" w:hAnsi="BrowalliaUPC" w:cs="BrowalliaUPC" w:hint="cs"/>
          <w:sz w:val="28"/>
        </w:rPr>
      </w:pPr>
    </w:p>
    <w:p w:rsidR="0079350F" w:rsidRDefault="0079350F" w:rsidP="0079350F">
      <w:pPr>
        <w:rPr>
          <w:rFonts w:ascii="BrowalliaUPC" w:hAnsi="BrowalliaUPC" w:cs="BrowalliaUPC" w:hint="cs"/>
          <w:sz w:val="28"/>
        </w:rPr>
      </w:pPr>
    </w:p>
    <w:p w:rsidR="0079350F" w:rsidRPr="0079350F" w:rsidRDefault="0079350F" w:rsidP="0079350F">
      <w:pPr>
        <w:rPr>
          <w:rFonts w:ascii="BrowalliaUPC" w:hAnsi="BrowalliaUPC" w:cs="BrowalliaUPC" w:hint="cs"/>
          <w:sz w:val="28"/>
          <w:cs/>
        </w:rPr>
      </w:pPr>
      <w:r w:rsidRPr="0079350F">
        <w:rPr>
          <w:rFonts w:ascii="BrowalliaUPC" w:hAnsi="BrowalliaUPC" w:cs="BrowalliaUPC" w:hint="cs"/>
          <w:b/>
          <w:bCs/>
          <w:color w:val="FF0000"/>
          <w:sz w:val="28"/>
          <w:cs/>
        </w:rPr>
        <w:lastRenderedPageBreak/>
        <w:t xml:space="preserve">ขั้นตอนที่ </w:t>
      </w:r>
      <w:r w:rsidRPr="0079350F">
        <w:rPr>
          <w:rFonts w:ascii="BrowalliaUPC" w:hAnsi="BrowalliaUPC" w:cs="BrowalliaUPC"/>
          <w:b/>
          <w:bCs/>
          <w:color w:val="FF0000"/>
          <w:sz w:val="28"/>
        </w:rPr>
        <w:t>3</w:t>
      </w:r>
      <w:r w:rsidRPr="0079350F">
        <w:rPr>
          <w:rFonts w:ascii="BrowalliaUPC" w:hAnsi="BrowalliaUPC" w:cs="BrowalliaUPC" w:hint="cs"/>
          <w:b/>
          <w:bCs/>
          <w:color w:val="FF0000"/>
          <w:sz w:val="28"/>
          <w:cs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เลือก</w:t>
      </w:r>
      <w:r w:rsidR="00732543">
        <w:rPr>
          <w:rFonts w:ascii="BrowalliaUPC" w:hAnsi="BrowalliaUPC" w:cs="BrowalliaUPC" w:hint="cs"/>
          <w:sz w:val="28"/>
          <w:cs/>
        </w:rPr>
        <w:t>หัวหน้าผู้รับผิดชอบในการอนุมัติการปฏิบัติงานล่วงเวลา จะเลือกแค่ครั้งเดียวในการใช้งานครั้งแรก เป็นการจัดกลุ่มของผู้ทำงานล่วงเวลา</w:t>
      </w:r>
    </w:p>
    <w:p w:rsidR="00732543" w:rsidRDefault="0079350F" w:rsidP="0079350F">
      <w:pPr>
        <w:rPr>
          <w:rFonts w:ascii="BrowalliaUPC" w:hAnsi="BrowalliaUPC" w:cs="BrowalliaUPC" w:hint="cs"/>
          <w:sz w:val="28"/>
        </w:rPr>
      </w:pPr>
      <w:r>
        <w:rPr>
          <w:noProof/>
        </w:rPr>
        <w:drawing>
          <wp:inline distT="0" distB="0" distL="0" distR="0" wp14:anchorId="2227BA37" wp14:editId="318F704C">
            <wp:extent cx="5943600" cy="1591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43" w:rsidRDefault="00732543" w:rsidP="0079350F">
      <w:pPr>
        <w:rPr>
          <w:rFonts w:ascii="BrowalliaUPC" w:hAnsi="BrowalliaUPC" w:cs="BrowalliaUPC" w:hint="cs"/>
          <w:sz w:val="28"/>
          <w:cs/>
        </w:rPr>
      </w:pPr>
      <w:r>
        <w:rPr>
          <w:noProof/>
        </w:rPr>
        <w:drawing>
          <wp:inline distT="0" distB="0" distL="0" distR="0" wp14:anchorId="08F23F3A" wp14:editId="62C2CFFB">
            <wp:extent cx="5943600" cy="2145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5B2">
        <w:rPr>
          <w:rFonts w:ascii="BrowalliaUPC" w:hAnsi="BrowalliaUPC" w:cs="BrowalliaUPC"/>
          <w:sz w:val="28"/>
          <w:cs/>
        </w:rPr>
        <w:br/>
      </w:r>
      <w:r w:rsidR="00425F9A">
        <w:rPr>
          <w:rFonts w:ascii="BrowalliaUPC" w:hAnsi="BrowalliaUPC" w:cs="BrowalliaUPC"/>
          <w:b/>
          <w:bCs/>
          <w:color w:val="FF0000"/>
          <w:sz w:val="28"/>
        </w:rPr>
        <w:t xml:space="preserve">***** </w:t>
      </w:r>
      <w:r w:rsidR="000C15B2" w:rsidRPr="000C15B2">
        <w:rPr>
          <w:rFonts w:ascii="BrowalliaUPC" w:hAnsi="BrowalliaUPC" w:cs="BrowalliaUPC" w:hint="cs"/>
          <w:b/>
          <w:bCs/>
          <w:color w:val="FF0000"/>
          <w:sz w:val="28"/>
          <w:cs/>
        </w:rPr>
        <w:t>หมายเหตุ</w:t>
      </w:r>
      <w:r w:rsidR="000C15B2">
        <w:rPr>
          <w:rFonts w:ascii="BrowalliaUPC" w:hAnsi="BrowalliaUPC" w:cs="BrowalliaUPC" w:hint="cs"/>
          <w:sz w:val="28"/>
          <w:cs/>
        </w:rPr>
        <w:t xml:space="preserve"> กรณีที่หาชื่อหัวหน้าไม่เจอ ต้องแจ้งให้หัวหน้าทำการเข้าระบบก่อนและให้หัวหน้าเลือกตัวเองเป็นหัวหน้าในขั้นตอนนี้</w:t>
      </w:r>
    </w:p>
    <w:p w:rsidR="00732543" w:rsidRDefault="00732543" w:rsidP="0079350F">
      <w:pPr>
        <w:rPr>
          <w:rFonts w:ascii="BrowalliaUPC" w:hAnsi="BrowalliaUPC" w:cs="BrowalliaUPC" w:hint="cs"/>
          <w:b/>
          <w:bCs/>
          <w:color w:val="FF0000"/>
          <w:sz w:val="28"/>
        </w:rPr>
      </w:pPr>
    </w:p>
    <w:p w:rsidR="00732543" w:rsidRDefault="00732543" w:rsidP="0079350F">
      <w:pPr>
        <w:rPr>
          <w:rFonts w:ascii="BrowalliaUPC" w:hAnsi="BrowalliaUPC" w:cs="BrowalliaUPC" w:hint="cs"/>
          <w:sz w:val="28"/>
        </w:rPr>
      </w:pPr>
      <w:r w:rsidRPr="00732543">
        <w:rPr>
          <w:rFonts w:ascii="BrowalliaUPC" w:hAnsi="BrowalliaUPC" w:cs="BrowalliaUPC" w:hint="cs"/>
          <w:b/>
          <w:bCs/>
          <w:color w:val="FF0000"/>
          <w:sz w:val="28"/>
          <w:cs/>
        </w:rPr>
        <w:t xml:space="preserve">ขั้นตอนที่ </w:t>
      </w:r>
      <w:r w:rsidRPr="00732543">
        <w:rPr>
          <w:rFonts w:ascii="BrowalliaUPC" w:hAnsi="BrowalliaUPC" w:cs="BrowalliaUPC"/>
          <w:b/>
          <w:bCs/>
          <w:color w:val="FF0000"/>
          <w:sz w:val="28"/>
        </w:rPr>
        <w:t>4</w:t>
      </w:r>
      <w:r w:rsidRPr="00732543">
        <w:rPr>
          <w:rFonts w:ascii="BrowalliaUPC" w:hAnsi="BrowalliaUPC" w:cs="BrowalliaUPC" w:hint="cs"/>
          <w:color w:val="FF0000"/>
          <w:sz w:val="28"/>
          <w:cs/>
        </w:rPr>
        <w:t xml:space="preserve"> </w:t>
      </w:r>
      <w:r>
        <w:rPr>
          <w:rFonts w:ascii="BrowalliaUPC" w:hAnsi="BrowalliaUPC" w:cs="BrowalliaUPC" w:hint="cs"/>
          <w:sz w:val="28"/>
          <w:cs/>
        </w:rPr>
        <w:t xml:space="preserve">ลงเวลาการปฏิบัติงานล่วงเวลา </w:t>
      </w:r>
    </w:p>
    <w:p w:rsidR="00732543" w:rsidRDefault="00732543" w:rsidP="0079350F">
      <w:pPr>
        <w:rPr>
          <w:rFonts w:ascii="BrowalliaUPC" w:hAnsi="BrowalliaUPC" w:cs="BrowalliaUPC" w:hint="cs"/>
          <w:sz w:val="28"/>
        </w:rPr>
      </w:pPr>
      <w:r>
        <w:rPr>
          <w:noProof/>
        </w:rPr>
        <w:drawing>
          <wp:inline distT="0" distB="0" distL="0" distR="0" wp14:anchorId="64657FA5" wp14:editId="11BD49CF">
            <wp:extent cx="5943600" cy="1622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43" w:rsidRDefault="00732543" w:rsidP="0079350F">
      <w:pPr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หลังจากนั้นจะต้องลงเวลาปฏิบัติงานล่วงเวลาดังต่อไปนี้</w:t>
      </w:r>
    </w:p>
    <w:p w:rsidR="00732543" w:rsidRDefault="00732543" w:rsidP="0079350F">
      <w:pPr>
        <w:rPr>
          <w:rFonts w:ascii="BrowalliaUPC" w:hAnsi="BrowalliaUPC" w:cs="BrowalliaUPC" w:hint="cs"/>
          <w:sz w:val="28"/>
        </w:rPr>
      </w:pPr>
      <w:r>
        <w:rPr>
          <w:noProof/>
        </w:rPr>
        <w:lastRenderedPageBreak/>
        <w:drawing>
          <wp:inline distT="0" distB="0" distL="0" distR="0" wp14:anchorId="4FFBBA15" wp14:editId="4180507E">
            <wp:extent cx="5943600" cy="38074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543" w:rsidRDefault="009B0592" w:rsidP="0079350F">
      <w:pPr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 xml:space="preserve">ถ้าทำถูกจะสังเกตุว่ามีชื่อ </w:t>
      </w:r>
      <w:r>
        <w:rPr>
          <w:rFonts w:ascii="BrowalliaUPC" w:hAnsi="BrowalliaUPC" w:cs="BrowalliaUPC"/>
          <w:sz w:val="28"/>
        </w:rPr>
        <w:t xml:space="preserve">username </w:t>
      </w:r>
      <w:r>
        <w:rPr>
          <w:rFonts w:ascii="BrowalliaUPC" w:hAnsi="BrowalliaUPC" w:cs="BrowalliaUPC" w:hint="cs"/>
          <w:sz w:val="28"/>
          <w:cs/>
        </w:rPr>
        <w:t>ของเราแล้วบอกเวลา ถ้ามีวันหยุดจะมีคำว่าวันหยุดเป็นสีแดงดังภาพด้านบน ถ้าเป็นดังภาพแสดงว่าได้ทำการลงบันทึกเวลาการปฏิบัติงานล่วงเวลาสำเร็จ</w:t>
      </w:r>
    </w:p>
    <w:p w:rsidR="009B0592" w:rsidRDefault="009B0592" w:rsidP="0079350F">
      <w:pPr>
        <w:rPr>
          <w:rFonts w:ascii="BrowalliaUPC" w:hAnsi="BrowalliaUPC" w:cs="BrowalliaUPC" w:hint="cs"/>
          <w:sz w:val="28"/>
        </w:rPr>
      </w:pPr>
    </w:p>
    <w:p w:rsidR="009B0592" w:rsidRDefault="009B0592" w:rsidP="0079350F">
      <w:pPr>
        <w:rPr>
          <w:rFonts w:ascii="BrowalliaUPC" w:hAnsi="BrowalliaUPC" w:cs="BrowalliaUPC" w:hint="cs"/>
          <w:sz w:val="28"/>
        </w:rPr>
      </w:pPr>
      <w:r w:rsidRPr="009B0592">
        <w:rPr>
          <w:rFonts w:ascii="BrowalliaUPC" w:hAnsi="BrowalliaUPC" w:cs="BrowalliaUPC" w:hint="cs"/>
          <w:b/>
          <w:bCs/>
          <w:color w:val="FF0000"/>
          <w:sz w:val="28"/>
          <w:cs/>
        </w:rPr>
        <w:t xml:space="preserve">ขั้นตอนที่ </w:t>
      </w:r>
      <w:r w:rsidRPr="009B0592">
        <w:rPr>
          <w:rFonts w:ascii="BrowalliaUPC" w:hAnsi="BrowalliaUPC" w:cs="BrowalliaUPC"/>
          <w:b/>
          <w:bCs/>
          <w:color w:val="FF0000"/>
          <w:sz w:val="28"/>
        </w:rPr>
        <w:t>5</w:t>
      </w:r>
      <w:r w:rsidRPr="009B0592">
        <w:rPr>
          <w:rFonts w:ascii="BrowalliaUPC" w:hAnsi="BrowalliaUPC" w:cs="BrowalliaUPC" w:hint="cs"/>
          <w:color w:val="FF0000"/>
          <w:sz w:val="28"/>
          <w:cs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ขั้นตอนการพิมพ์ใบปฏิบัติงานล่วงเวลาเพื่อส่งให้เจ้าหน้าที่ที่เกี่ยวข้อง ซึ่งขั้นตอนนี้จะต้องให้ผู้ปฏิบัตงานในกลุ่มของผู้ปฏิบัติงานได้ทำรายการในระบบนี้เสร็จสมบูรณ์ เช่นในกลุ่มงานมีหัวหน้าและลูกน้อง ต้องให้หัวหน้าและลูกน้องลงรายการในระบบนี้ให้เสร็จสมบูรณ์ หลังจากนั้นก็ให้คนใดคนหนึ่งเป็นผู้สั่งพิมพ์รายงานออกทางเครื่องพิมพ์ เพื่อนำมาส่งให้กับเจ้าหน้าที่ที่เกี่ยวข้อง</w:t>
      </w:r>
    </w:p>
    <w:p w:rsidR="009B0592" w:rsidRDefault="009B0592" w:rsidP="0079350F">
      <w:pPr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การพิมพ์จะแบ่งเป็นสองส่วน</w:t>
      </w:r>
    </w:p>
    <w:p w:rsidR="009B0592" w:rsidRDefault="009B0592" w:rsidP="009B0592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8"/>
        </w:rPr>
      </w:pPr>
      <w:r w:rsidRPr="009B0592">
        <w:rPr>
          <w:rFonts w:ascii="BrowalliaUPC" w:hAnsi="BrowalliaUPC" w:cs="BrowalliaUPC" w:hint="cs"/>
          <w:sz w:val="28"/>
          <w:cs/>
        </w:rPr>
        <w:t xml:space="preserve">พิมพ์ใบลงรายชื่อ </w:t>
      </w:r>
      <w:r>
        <w:rPr>
          <w:rFonts w:ascii="BrowalliaUPC" w:hAnsi="BrowalliaUPC" w:cs="BrowalliaUPC"/>
          <w:sz w:val="28"/>
        </w:rPr>
        <w:br/>
      </w:r>
      <w:r>
        <w:rPr>
          <w:noProof/>
        </w:rPr>
        <w:drawing>
          <wp:inline distT="0" distB="0" distL="0" distR="0" wp14:anchorId="5C7FC843" wp14:editId="075B10D6">
            <wp:extent cx="5943600" cy="1202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13" w:rsidRDefault="009B0592" w:rsidP="009B0592">
      <w:pPr>
        <w:pStyle w:val="ListParagraph"/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 xml:space="preserve">กดคลิ้กที่ ดูใบเซ็นชื่อ หลังจากนั้นให้กด </w:t>
      </w:r>
      <w:r>
        <w:rPr>
          <w:rFonts w:ascii="BrowalliaUPC" w:hAnsi="BrowalliaUPC" w:cs="BrowalliaUPC"/>
          <w:sz w:val="28"/>
        </w:rPr>
        <w:t xml:space="preserve">print </w:t>
      </w:r>
      <w:r w:rsidR="00862213">
        <w:rPr>
          <w:rFonts w:ascii="BrowalliaUPC" w:hAnsi="BrowalliaUPC" w:cs="BrowalliaUPC" w:hint="cs"/>
          <w:sz w:val="28"/>
          <w:cs/>
        </w:rPr>
        <w:t>โดยก่อนการ</w:t>
      </w:r>
      <w:r w:rsidR="00862213">
        <w:rPr>
          <w:rFonts w:ascii="BrowalliaUPC" w:hAnsi="BrowalliaUPC" w:cs="BrowalliaUPC"/>
          <w:sz w:val="28"/>
        </w:rPr>
        <w:t xml:space="preserve"> print </w:t>
      </w:r>
      <w:r w:rsidR="00862213">
        <w:rPr>
          <w:rFonts w:ascii="BrowalliaUPC" w:hAnsi="BrowalliaUPC" w:cs="BrowalliaUPC" w:hint="cs"/>
          <w:sz w:val="28"/>
          <w:cs/>
        </w:rPr>
        <w:t xml:space="preserve">ให้ทำการ </w:t>
      </w:r>
      <w:r w:rsidR="00862213">
        <w:rPr>
          <w:rFonts w:ascii="BrowalliaUPC" w:hAnsi="BrowalliaUPC" w:cs="BrowalliaUPC"/>
          <w:sz w:val="28"/>
        </w:rPr>
        <w:t xml:space="preserve">setup </w:t>
      </w:r>
      <w:r w:rsidR="00862213">
        <w:rPr>
          <w:rFonts w:ascii="BrowalliaUPC" w:hAnsi="BrowalliaUPC" w:cs="BrowalliaUPC" w:hint="cs"/>
          <w:sz w:val="28"/>
          <w:cs/>
        </w:rPr>
        <w:t xml:space="preserve">หน้ากระดาษให้เป็นแนวตั้ง </w:t>
      </w:r>
    </w:p>
    <w:p w:rsidR="009B0592" w:rsidRDefault="00862213" w:rsidP="009B0592">
      <w:pPr>
        <w:pStyle w:val="ListParagraph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lastRenderedPageBreak/>
        <w:t xml:space="preserve">จากตัวอย่างจะเป็นการ </w:t>
      </w:r>
      <w:r>
        <w:rPr>
          <w:rFonts w:ascii="BrowalliaUPC" w:hAnsi="BrowalliaUPC" w:cs="BrowalliaUPC"/>
          <w:sz w:val="28"/>
        </w:rPr>
        <w:t xml:space="preserve">Setup </w:t>
      </w:r>
      <w:r>
        <w:rPr>
          <w:rFonts w:ascii="BrowalliaUPC" w:hAnsi="BrowalliaUPC" w:cs="BrowalliaUPC" w:hint="cs"/>
          <w:sz w:val="28"/>
          <w:cs/>
        </w:rPr>
        <w:t xml:space="preserve">หน้ากระดาษสำหรับผู้ที่ใช้ </w:t>
      </w:r>
      <w:r>
        <w:rPr>
          <w:rFonts w:ascii="BrowalliaUPC" w:hAnsi="BrowalliaUPC" w:cs="BrowalliaUPC"/>
          <w:sz w:val="28"/>
        </w:rPr>
        <w:t>IE</w:t>
      </w:r>
      <w:r>
        <w:rPr>
          <w:rFonts w:ascii="BrowalliaUPC" w:hAnsi="BrowalliaUPC" w:cs="BrowalliaUPC" w:hint="cs"/>
          <w:sz w:val="28"/>
          <w:cs/>
        </w:rPr>
        <w:t xml:space="preserve"> </w:t>
      </w:r>
      <w:r>
        <w:rPr>
          <w:rFonts w:ascii="BrowalliaUPC" w:hAnsi="BrowalliaUPC" w:cs="BrowalliaUPC"/>
          <w:sz w:val="28"/>
        </w:rPr>
        <w:t>(Internet Explorer</w:t>
      </w:r>
      <w:r>
        <w:rPr>
          <w:rFonts w:ascii="BrowalliaUPC" w:hAnsi="BrowalliaUPC" w:cs="BrowalliaUPC" w:hint="cs"/>
          <w:sz w:val="28"/>
          <w:cs/>
        </w:rPr>
        <w:t>)</w:t>
      </w:r>
      <w:r>
        <w:rPr>
          <w:rFonts w:ascii="BrowalliaUPC" w:hAnsi="BrowalliaUPC" w:cs="BrowalliaUPC"/>
          <w:sz w:val="28"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ซึ่งอาจจะคล้ายๆแบบนี้ลองปรับตามตัวอย่าง</w:t>
      </w:r>
      <w:r w:rsidR="009B0592">
        <w:rPr>
          <w:rFonts w:ascii="BrowalliaUPC" w:hAnsi="BrowalliaUPC" w:cs="BrowalliaUPC"/>
          <w:sz w:val="28"/>
        </w:rPr>
        <w:br/>
      </w:r>
      <w:r>
        <w:rPr>
          <w:noProof/>
        </w:rPr>
        <w:drawing>
          <wp:inline distT="0" distB="0" distL="0" distR="0" wp14:anchorId="7AF490C6" wp14:editId="544D7A1B">
            <wp:extent cx="5943600" cy="26904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13" w:rsidRDefault="00862213" w:rsidP="009B0592">
      <w:pPr>
        <w:pStyle w:val="ListParagraph"/>
        <w:rPr>
          <w:rFonts w:ascii="BrowalliaUPC" w:hAnsi="BrowalliaUPC" w:cs="BrowalliaUPC" w:hint="cs"/>
          <w:sz w:val="28"/>
        </w:rPr>
      </w:pPr>
      <w:r>
        <w:rPr>
          <w:noProof/>
        </w:rPr>
        <w:drawing>
          <wp:inline distT="0" distB="0" distL="0" distR="0" wp14:anchorId="6F65DC78" wp14:editId="5C9B9449">
            <wp:extent cx="3211926" cy="269270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6274" cy="26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13" w:rsidRPr="00862213" w:rsidRDefault="00862213" w:rsidP="009B0592">
      <w:pPr>
        <w:pStyle w:val="ListParagraph"/>
        <w:rPr>
          <w:rFonts w:ascii="BrowalliaUPC" w:hAnsi="BrowalliaUPC" w:cs="BrowalliaUPC" w:hint="cs"/>
          <w:sz w:val="28"/>
          <w:cs/>
        </w:rPr>
      </w:pPr>
      <w:r>
        <w:rPr>
          <w:rFonts w:ascii="BrowalliaUPC" w:hAnsi="BrowalliaUPC" w:cs="BrowalliaUPC" w:hint="cs"/>
          <w:sz w:val="28"/>
          <w:cs/>
        </w:rPr>
        <w:t xml:space="preserve">หลังจากนั้นดูหน้ากระดาษก่อนสั่ง </w:t>
      </w:r>
      <w:r>
        <w:rPr>
          <w:rFonts w:ascii="BrowalliaUPC" w:hAnsi="BrowalliaUPC" w:cs="BrowalliaUPC"/>
          <w:sz w:val="28"/>
        </w:rPr>
        <w:t>print</w:t>
      </w:r>
    </w:p>
    <w:p w:rsidR="00862213" w:rsidRDefault="00862213" w:rsidP="009B0592">
      <w:pPr>
        <w:pStyle w:val="ListParagraph"/>
        <w:rPr>
          <w:rFonts w:ascii="BrowalliaUPC" w:hAnsi="BrowalliaUPC" w:cs="BrowalliaUPC" w:hint="cs"/>
          <w:sz w:val="28"/>
        </w:rPr>
      </w:pPr>
      <w:r>
        <w:rPr>
          <w:noProof/>
        </w:rPr>
        <w:drawing>
          <wp:inline distT="0" distB="0" distL="0" distR="0" wp14:anchorId="40293A2A" wp14:editId="5C608686">
            <wp:extent cx="6143137" cy="23666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43051" cy="236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13" w:rsidRDefault="00862213" w:rsidP="009B0592">
      <w:pPr>
        <w:pStyle w:val="ListParagraph"/>
        <w:rPr>
          <w:rFonts w:ascii="BrowalliaUPC" w:hAnsi="BrowalliaUPC" w:cs="BrowalliaUPC" w:hint="cs"/>
          <w:sz w:val="28"/>
        </w:rPr>
      </w:pPr>
      <w:r>
        <w:rPr>
          <w:noProof/>
        </w:rPr>
        <w:lastRenderedPageBreak/>
        <w:drawing>
          <wp:inline distT="0" distB="0" distL="0" distR="0" wp14:anchorId="00054037" wp14:editId="3329B84E">
            <wp:extent cx="5943600" cy="3169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B2" w:rsidRDefault="000C15B2" w:rsidP="009B0592">
      <w:pPr>
        <w:pStyle w:val="ListParagraph"/>
        <w:rPr>
          <w:rFonts w:ascii="BrowalliaUPC" w:hAnsi="BrowalliaUPC" w:cs="BrowalliaUPC"/>
          <w:sz w:val="28"/>
        </w:rPr>
      </w:pPr>
    </w:p>
    <w:p w:rsidR="009B0592" w:rsidRDefault="000C15B2" w:rsidP="009B0592">
      <w:pPr>
        <w:pStyle w:val="ListParagraph"/>
        <w:numPr>
          <w:ilvl w:val="0"/>
          <w:numId w:val="1"/>
        </w:numPr>
        <w:rPr>
          <w:rFonts w:ascii="BrowalliaUPC" w:hAnsi="BrowalliaUPC" w:cs="BrowalliaUPC" w:hint="cs"/>
          <w:sz w:val="28"/>
        </w:rPr>
      </w:pPr>
      <w:r>
        <w:rPr>
          <w:rFonts w:ascii="BrowalliaUPC" w:hAnsi="BrowalliaUPC" w:cs="BrowalliaUPC" w:hint="cs"/>
          <w:sz w:val="28"/>
          <w:cs/>
        </w:rPr>
        <w:t>พิมพ์รายงานยอดรวม เป็นการสั่งพิมพ์ใบรายงานยอดรวมซึ่งระบบจะคำนวนวันลา และอัตราค่าตอบแทนของแต่ละคนออกมาตามยอดการลงเวลาที่ลงไว้ในระบบ</w:t>
      </w:r>
    </w:p>
    <w:p w:rsidR="000C15B2" w:rsidRDefault="000C15B2" w:rsidP="000C15B2">
      <w:pPr>
        <w:pStyle w:val="ListParagraph"/>
        <w:rPr>
          <w:rFonts w:ascii="BrowalliaUPC" w:hAnsi="BrowalliaUPC" w:cs="BrowalliaUPC" w:hint="cs"/>
          <w:sz w:val="28"/>
        </w:rPr>
      </w:pPr>
      <w:r>
        <w:rPr>
          <w:noProof/>
        </w:rPr>
        <w:drawing>
          <wp:inline distT="0" distB="0" distL="0" distR="0" wp14:anchorId="32E2120C" wp14:editId="6284C0D7">
            <wp:extent cx="5943600" cy="246253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B2" w:rsidRDefault="000C15B2" w:rsidP="000C15B2">
      <w:pPr>
        <w:pStyle w:val="ListParagraph"/>
        <w:rPr>
          <w:rFonts w:ascii="BrowalliaUPC" w:hAnsi="BrowalliaUPC" w:cs="BrowalliaUPC" w:hint="cs"/>
          <w:sz w:val="28"/>
        </w:rPr>
      </w:pPr>
      <w:r>
        <w:rPr>
          <w:noProof/>
        </w:rPr>
        <w:drawing>
          <wp:inline distT="0" distB="0" distL="0" distR="0" wp14:anchorId="540D317E" wp14:editId="19308D69">
            <wp:extent cx="2528047" cy="2066618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29259" cy="20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B2" w:rsidRDefault="000C15B2" w:rsidP="000C15B2">
      <w:pPr>
        <w:pStyle w:val="ListParagraph"/>
        <w:rPr>
          <w:rFonts w:ascii="BrowalliaUPC" w:hAnsi="BrowalliaUPC" w:cs="BrowalliaUPC" w:hint="cs"/>
          <w:sz w:val="28"/>
        </w:rPr>
      </w:pPr>
      <w:r>
        <w:rPr>
          <w:noProof/>
        </w:rPr>
        <w:lastRenderedPageBreak/>
        <w:drawing>
          <wp:inline distT="0" distB="0" distL="0" distR="0" wp14:anchorId="7A43B95C" wp14:editId="705685C6">
            <wp:extent cx="5943600" cy="2080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5B2" w:rsidRDefault="000C15B2" w:rsidP="000C15B2">
      <w:pPr>
        <w:pStyle w:val="ListParagraph"/>
        <w:rPr>
          <w:rFonts w:ascii="BrowalliaUPC" w:hAnsi="BrowalliaUPC" w:cs="BrowalliaUPC"/>
          <w:sz w:val="28"/>
        </w:rPr>
      </w:pPr>
      <w:bookmarkStart w:id="0" w:name="_GoBack"/>
      <w:r>
        <w:rPr>
          <w:noProof/>
        </w:rPr>
        <w:drawing>
          <wp:inline distT="0" distB="0" distL="0" distR="0" wp14:anchorId="38C1B967" wp14:editId="4B5F4380">
            <wp:extent cx="5943600" cy="34836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5F9A" w:rsidRDefault="00425F9A" w:rsidP="000C15B2">
      <w:pPr>
        <w:pStyle w:val="ListParagraph"/>
        <w:rPr>
          <w:rFonts w:ascii="BrowalliaUPC" w:hAnsi="BrowalliaUPC" w:cs="BrowalliaUPC"/>
          <w:sz w:val="28"/>
        </w:rPr>
      </w:pPr>
    </w:p>
    <w:p w:rsidR="00425F9A" w:rsidRPr="009B0592" w:rsidRDefault="00425F9A" w:rsidP="00425F9A">
      <w:pPr>
        <w:pStyle w:val="ListParagraph"/>
        <w:jc w:val="center"/>
        <w:rPr>
          <w:rFonts w:ascii="BrowalliaUPC" w:hAnsi="BrowalliaUPC" w:cs="BrowalliaUPC" w:hint="cs"/>
          <w:sz w:val="28"/>
          <w:cs/>
        </w:rPr>
      </w:pPr>
      <w:r>
        <w:rPr>
          <w:rFonts w:ascii="BrowalliaUPC" w:hAnsi="BrowalliaUPC" w:cs="BrowalliaUPC"/>
          <w:sz w:val="28"/>
        </w:rPr>
        <w:t>[ End ]</w:t>
      </w:r>
    </w:p>
    <w:p w:rsidR="009B0592" w:rsidRPr="009B0592" w:rsidRDefault="009B0592" w:rsidP="0079350F">
      <w:pPr>
        <w:rPr>
          <w:rFonts w:ascii="BrowalliaUPC" w:hAnsi="BrowalliaUPC" w:cs="BrowalliaUPC" w:hint="cs"/>
          <w:sz w:val="28"/>
          <w:cs/>
        </w:rPr>
      </w:pPr>
    </w:p>
    <w:p w:rsidR="0079350F" w:rsidRPr="0079350F" w:rsidRDefault="0079350F" w:rsidP="0079350F">
      <w:pPr>
        <w:rPr>
          <w:rFonts w:ascii="BrowalliaUPC" w:hAnsi="BrowalliaUPC" w:cs="BrowalliaUPC" w:hint="cs"/>
          <w:sz w:val="28"/>
          <w:cs/>
        </w:rPr>
      </w:pPr>
    </w:p>
    <w:p w:rsidR="0079350F" w:rsidRPr="0079350F" w:rsidRDefault="0079350F" w:rsidP="0079350F">
      <w:pPr>
        <w:jc w:val="center"/>
        <w:rPr>
          <w:rFonts w:ascii="BrowalliaUPC" w:hAnsi="BrowalliaUPC" w:cs="BrowalliaUPC"/>
          <w:b/>
          <w:bCs/>
          <w:cs/>
        </w:rPr>
      </w:pPr>
    </w:p>
    <w:sectPr w:rsidR="0079350F" w:rsidRPr="0079350F" w:rsidSect="009B059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7C1"/>
    <w:multiLevelType w:val="hybridMultilevel"/>
    <w:tmpl w:val="69740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0F"/>
    <w:rsid w:val="000C15B2"/>
    <w:rsid w:val="002D29ED"/>
    <w:rsid w:val="00425F9A"/>
    <w:rsid w:val="00732543"/>
    <w:rsid w:val="0079350F"/>
    <w:rsid w:val="00862213"/>
    <w:rsid w:val="009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5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0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0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5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0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2011-07-12T07:07:00Z</dcterms:created>
  <dcterms:modified xsi:type="dcterms:W3CDTF">2011-07-12T08:03:00Z</dcterms:modified>
</cp:coreProperties>
</file>